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08" w:rsidRDefault="00D42F08">
      <w:pPr>
        <w:rPr>
          <w:rStyle w:val="q4iawc"/>
          <w:b/>
          <w:lang w:val="en"/>
        </w:rPr>
      </w:pPr>
      <w:r>
        <w:rPr>
          <w:rStyle w:val="q4iawc"/>
          <w:b/>
          <w:lang w:val="en"/>
        </w:rPr>
        <w:t xml:space="preserve">The impact of </w:t>
      </w:r>
      <w:proofErr w:type="spellStart"/>
      <w:r w:rsidR="004F2167">
        <w:rPr>
          <w:rStyle w:val="q4iawc"/>
          <w:b/>
          <w:lang w:val="en"/>
        </w:rPr>
        <w:t>a</w:t>
      </w:r>
      <w:r w:rsidR="004F2167" w:rsidRPr="004F2167">
        <w:rPr>
          <w:rStyle w:val="q4iawc"/>
          <w:b/>
          <w:lang w:val="en"/>
        </w:rPr>
        <w:t>gri</w:t>
      </w:r>
      <w:proofErr w:type="spellEnd"/>
      <w:r w:rsidR="004F2167" w:rsidRPr="004F2167">
        <w:rPr>
          <w:rStyle w:val="q4iawc"/>
          <w:b/>
          <w:lang w:val="en"/>
        </w:rPr>
        <w:t>-environment-climate measures</w:t>
      </w:r>
      <w:r w:rsidR="004F2167">
        <w:rPr>
          <w:rStyle w:val="q4iawc"/>
          <w:b/>
          <w:lang w:val="en"/>
        </w:rPr>
        <w:t xml:space="preserve"> </w:t>
      </w:r>
      <w:r>
        <w:rPr>
          <w:rStyle w:val="q4iawc"/>
          <w:b/>
          <w:lang w:val="en"/>
        </w:rPr>
        <w:t xml:space="preserve">on </w:t>
      </w:r>
      <w:r w:rsidR="0069548B">
        <w:rPr>
          <w:rStyle w:val="q4iawc"/>
          <w:b/>
          <w:lang w:val="en"/>
        </w:rPr>
        <w:t>farmland biodiversity</w:t>
      </w:r>
    </w:p>
    <w:p w:rsidR="00E73784" w:rsidRPr="00E73784" w:rsidRDefault="00A76D95">
      <w:pPr>
        <w:rPr>
          <w:rStyle w:val="q4iawc"/>
          <w:b/>
          <w:i/>
          <w:lang w:val="cs-CZ"/>
        </w:rPr>
      </w:pPr>
      <w:r w:rsidRPr="00E73784">
        <w:rPr>
          <w:rStyle w:val="q4iawc"/>
          <w:b/>
          <w:i/>
          <w:lang w:val="en"/>
        </w:rPr>
        <w:t>Tomáš Václavík</w:t>
      </w:r>
      <w:r w:rsidR="00E73784" w:rsidRPr="00E73784">
        <w:rPr>
          <w:rStyle w:val="q4iawc"/>
          <w:b/>
          <w:i/>
          <w:lang w:val="en"/>
        </w:rPr>
        <w:t xml:space="preserve"> </w:t>
      </w:r>
      <w:r w:rsidR="00E73784" w:rsidRPr="00E73784">
        <w:rPr>
          <w:rStyle w:val="q4iawc"/>
          <w:b/>
          <w:i/>
          <w:lang w:val="cs-CZ"/>
        </w:rPr>
        <w:t>(</w:t>
      </w:r>
      <w:proofErr w:type="spellStart"/>
      <w:r w:rsidR="00E73784" w:rsidRPr="00E73784">
        <w:rPr>
          <w:rStyle w:val="q4iawc"/>
          <w:b/>
          <w:i/>
          <w:lang w:val="cs-CZ"/>
        </w:rPr>
        <w:t>presenting</w:t>
      </w:r>
      <w:proofErr w:type="spellEnd"/>
      <w:r w:rsidR="00E73784" w:rsidRPr="00E73784">
        <w:rPr>
          <w:rStyle w:val="q4iawc"/>
          <w:b/>
          <w:i/>
          <w:lang w:val="cs-CZ"/>
        </w:rPr>
        <w:t>)</w:t>
      </w:r>
    </w:p>
    <w:p w:rsidR="00A76D95" w:rsidRPr="00E73784" w:rsidRDefault="00A76D95">
      <w:pPr>
        <w:rPr>
          <w:rStyle w:val="q4iawc"/>
          <w:b/>
          <w:i/>
          <w:lang w:val="en"/>
        </w:rPr>
      </w:pPr>
      <w:r w:rsidRPr="00E73784">
        <w:rPr>
          <w:rStyle w:val="q4iawc"/>
          <w:b/>
          <w:i/>
          <w:lang w:val="en"/>
        </w:rPr>
        <w:t>Stephanie Roilo, Jan O. Engler, Anna F. Cord</w:t>
      </w:r>
      <w:bookmarkStart w:id="0" w:name="_GoBack"/>
      <w:bookmarkEnd w:id="0"/>
    </w:p>
    <w:p w:rsidR="005B63EB" w:rsidRPr="00A76D95" w:rsidRDefault="004F2167">
      <w:pPr>
        <w:rPr>
          <w:lang w:val="en"/>
        </w:rPr>
      </w:pPr>
      <w:proofErr w:type="spellStart"/>
      <w:r>
        <w:rPr>
          <w:rStyle w:val="q4iawc"/>
          <w:lang w:val="en"/>
        </w:rPr>
        <w:t>Agri</w:t>
      </w:r>
      <w:proofErr w:type="spellEnd"/>
      <w:r>
        <w:rPr>
          <w:rStyle w:val="q4iawc"/>
          <w:lang w:val="en"/>
        </w:rPr>
        <w:t>-environment-climate</w:t>
      </w:r>
      <w:r w:rsidR="00D42F08">
        <w:rPr>
          <w:rStyle w:val="q4iawc"/>
          <w:lang w:val="en"/>
        </w:rPr>
        <w:t xml:space="preserve"> measures </w:t>
      </w:r>
      <w:r w:rsidR="00CE0DF0">
        <w:rPr>
          <w:rStyle w:val="q4iawc"/>
          <w:lang w:val="en"/>
        </w:rPr>
        <w:t xml:space="preserve">(AECMs) </w:t>
      </w:r>
      <w:r>
        <w:rPr>
          <w:rStyle w:val="q4iawc"/>
          <w:lang w:val="en"/>
        </w:rPr>
        <w:t xml:space="preserve">are </w:t>
      </w:r>
      <w:r w:rsidR="00D42F08">
        <w:rPr>
          <w:rStyle w:val="q4iawc"/>
          <w:lang w:val="en"/>
        </w:rPr>
        <w:t xml:space="preserve">the main tools of the </w:t>
      </w:r>
      <w:r w:rsidR="004F56CD">
        <w:rPr>
          <w:rStyle w:val="q4iawc"/>
          <w:lang w:val="en"/>
        </w:rPr>
        <w:t xml:space="preserve">EU’s </w:t>
      </w:r>
      <w:r w:rsidR="00D42F08">
        <w:rPr>
          <w:rStyle w:val="q4iawc"/>
          <w:lang w:val="en"/>
        </w:rPr>
        <w:t>Common Agricultural Policy to counter</w:t>
      </w:r>
      <w:r>
        <w:rPr>
          <w:rStyle w:val="q4iawc"/>
          <w:lang w:val="en"/>
        </w:rPr>
        <w:t xml:space="preserve">act the dramatic </w:t>
      </w:r>
      <w:r w:rsidR="00CE0DF0">
        <w:rPr>
          <w:rStyle w:val="q4iawc"/>
          <w:lang w:val="en"/>
        </w:rPr>
        <w:t>biodiversity decline</w:t>
      </w:r>
      <w:r w:rsidR="00D42F08">
        <w:rPr>
          <w:rStyle w:val="q4iawc"/>
          <w:lang w:val="en"/>
        </w:rPr>
        <w:t xml:space="preserve"> </w:t>
      </w:r>
      <w:r>
        <w:rPr>
          <w:rStyle w:val="q4iawc"/>
          <w:lang w:val="en"/>
        </w:rPr>
        <w:t xml:space="preserve">and improve climate resilience </w:t>
      </w:r>
      <w:r w:rsidR="00CE0DF0">
        <w:rPr>
          <w:rStyle w:val="q4iawc"/>
          <w:lang w:val="en"/>
        </w:rPr>
        <w:t>in European farmlands</w:t>
      </w:r>
      <w:r w:rsidR="00D42F08">
        <w:rPr>
          <w:rStyle w:val="q4iawc"/>
          <w:lang w:val="en"/>
        </w:rPr>
        <w:t xml:space="preserve">. </w:t>
      </w:r>
      <w:r w:rsidRPr="004F2167">
        <w:rPr>
          <w:rStyle w:val="q4iawc"/>
          <w:lang w:val="en"/>
        </w:rPr>
        <w:t xml:space="preserve">However, their effectiveness is repeatedly </w:t>
      </w:r>
      <w:r w:rsidR="00A76D95">
        <w:rPr>
          <w:rStyle w:val="q4iawc"/>
          <w:lang w:val="en"/>
        </w:rPr>
        <w:t>doubted because it varies</w:t>
      </w:r>
      <w:r w:rsidRPr="004F2167">
        <w:rPr>
          <w:rStyle w:val="q4iawc"/>
          <w:lang w:val="en"/>
        </w:rPr>
        <w:t xml:space="preserve"> when measured at the fie</w:t>
      </w:r>
      <w:r w:rsidR="00A76D95">
        <w:rPr>
          <w:rStyle w:val="q4iawc"/>
          <w:lang w:val="en"/>
        </w:rPr>
        <w:t xml:space="preserve">ld versus </w:t>
      </w:r>
      <w:r w:rsidR="00CE0DF0">
        <w:rPr>
          <w:rStyle w:val="q4iawc"/>
          <w:lang w:val="en"/>
        </w:rPr>
        <w:t>landscape level and depend</w:t>
      </w:r>
      <w:r w:rsidR="00A76D95">
        <w:rPr>
          <w:rStyle w:val="q4iawc"/>
          <w:lang w:val="en"/>
        </w:rPr>
        <w:t>s</w:t>
      </w:r>
      <w:r w:rsidR="00CE0DF0">
        <w:rPr>
          <w:rStyle w:val="q4iawc"/>
          <w:lang w:val="en"/>
        </w:rPr>
        <w:t xml:space="preserve"> on the environmental and land-use</w:t>
      </w:r>
      <w:r w:rsidRPr="004F2167">
        <w:rPr>
          <w:rStyle w:val="q4iawc"/>
          <w:lang w:val="en"/>
        </w:rPr>
        <w:t xml:space="preserve"> context. </w:t>
      </w:r>
      <w:r w:rsidR="00A76D95">
        <w:rPr>
          <w:rStyle w:val="q4iawc"/>
          <w:lang w:val="en"/>
        </w:rPr>
        <w:t>U</w:t>
      </w:r>
      <w:r w:rsidRPr="004F2167">
        <w:rPr>
          <w:rStyle w:val="q4iawc"/>
          <w:lang w:val="en"/>
        </w:rPr>
        <w:t xml:space="preserve">nderstanding </w:t>
      </w:r>
      <w:r w:rsidR="009936EC">
        <w:rPr>
          <w:rStyle w:val="q4iawc"/>
          <w:lang w:val="en"/>
        </w:rPr>
        <w:t>what limits</w:t>
      </w:r>
      <w:r w:rsidRPr="004F2167">
        <w:rPr>
          <w:rStyle w:val="q4iawc"/>
          <w:lang w:val="en"/>
        </w:rPr>
        <w:t xml:space="preserve"> their effectiveness is thus c</w:t>
      </w:r>
      <w:r w:rsidR="00CE0DF0">
        <w:rPr>
          <w:rStyle w:val="q4iawc"/>
          <w:lang w:val="en"/>
        </w:rPr>
        <w:t>rucial for</w:t>
      </w:r>
      <w:r w:rsidRPr="004F2167">
        <w:rPr>
          <w:rStyle w:val="q4iawc"/>
          <w:lang w:val="en"/>
        </w:rPr>
        <w:t xml:space="preserve"> developing management recommendations that maximize their efficacy.</w:t>
      </w:r>
      <w:r w:rsidR="00D42F08">
        <w:rPr>
          <w:rStyle w:val="q4iawc"/>
          <w:lang w:val="en"/>
        </w:rPr>
        <w:t xml:space="preserve"> </w:t>
      </w:r>
      <w:r w:rsidR="00CE0DF0">
        <w:rPr>
          <w:rStyle w:val="q4iawc"/>
          <w:lang w:val="en"/>
        </w:rPr>
        <w:t>Here, we summarize results from the BESTMAP</w:t>
      </w:r>
      <w:r w:rsidR="00D42F08">
        <w:rPr>
          <w:rStyle w:val="q4iawc"/>
          <w:lang w:val="en"/>
        </w:rPr>
        <w:t xml:space="preserve"> project (Horizon 2020), in which we investigated the effect of five groups of </w:t>
      </w:r>
      <w:r w:rsidR="00CE0DF0">
        <w:rPr>
          <w:rStyle w:val="q4iawc"/>
          <w:lang w:val="en"/>
        </w:rPr>
        <w:t xml:space="preserve">AECMs </w:t>
      </w:r>
      <w:r w:rsidR="00A76D95">
        <w:rPr>
          <w:rStyle w:val="q4iawc"/>
          <w:lang w:val="en"/>
        </w:rPr>
        <w:t>on the occurrence of indicator</w:t>
      </w:r>
      <w:r w:rsidR="00D42F08">
        <w:rPr>
          <w:rStyle w:val="q4iawc"/>
          <w:lang w:val="en"/>
        </w:rPr>
        <w:t xml:space="preserve"> farmla</w:t>
      </w:r>
      <w:r w:rsidR="00CE0DF0">
        <w:rPr>
          <w:rStyle w:val="q4iawc"/>
          <w:lang w:val="en"/>
        </w:rPr>
        <w:t>nd birds</w:t>
      </w:r>
      <w:r w:rsidR="00D42F08">
        <w:rPr>
          <w:rStyle w:val="q4iawc"/>
          <w:lang w:val="en"/>
        </w:rPr>
        <w:t xml:space="preserve"> in Germany and </w:t>
      </w:r>
      <w:proofErr w:type="spellStart"/>
      <w:r w:rsidR="00D42F08">
        <w:rPr>
          <w:rStyle w:val="q4iawc"/>
          <w:lang w:val="en"/>
        </w:rPr>
        <w:t>Czechia</w:t>
      </w:r>
      <w:proofErr w:type="spellEnd"/>
      <w:r w:rsidR="00D42F08">
        <w:rPr>
          <w:rStyle w:val="q4iawc"/>
          <w:lang w:val="en"/>
        </w:rPr>
        <w:t xml:space="preserve">. </w:t>
      </w:r>
      <w:r w:rsidR="00024225">
        <w:rPr>
          <w:rStyle w:val="q4iawc"/>
          <w:lang w:val="en"/>
        </w:rPr>
        <w:t>To do so, w</w:t>
      </w:r>
      <w:r w:rsidR="00E20CCD">
        <w:rPr>
          <w:rStyle w:val="q4iawc"/>
          <w:lang w:val="en"/>
        </w:rPr>
        <w:t>e used</w:t>
      </w:r>
      <w:r w:rsidR="00D42F08">
        <w:rPr>
          <w:rStyle w:val="q4iawc"/>
          <w:lang w:val="en"/>
        </w:rPr>
        <w:t xml:space="preserve"> </w:t>
      </w:r>
      <w:r w:rsidR="00CE0DF0">
        <w:rPr>
          <w:rStyle w:val="q4iawc"/>
          <w:lang w:val="en"/>
        </w:rPr>
        <w:t>ensemble species distribution</w:t>
      </w:r>
      <w:r w:rsidR="00D42F08">
        <w:rPr>
          <w:rStyle w:val="q4iawc"/>
          <w:lang w:val="en"/>
        </w:rPr>
        <w:t xml:space="preserve"> models based</w:t>
      </w:r>
      <w:r w:rsidR="00CE0DF0">
        <w:rPr>
          <w:rStyle w:val="q4iawc"/>
          <w:lang w:val="en"/>
        </w:rPr>
        <w:t xml:space="preserve"> on field-level data</w:t>
      </w:r>
      <w:r w:rsidR="00D42F08">
        <w:rPr>
          <w:rStyle w:val="q4iawc"/>
          <w:lang w:val="en"/>
        </w:rPr>
        <w:t xml:space="preserve"> on cultivat</w:t>
      </w:r>
      <w:r w:rsidR="00F06F14">
        <w:rPr>
          <w:rStyle w:val="q4iawc"/>
          <w:lang w:val="en"/>
        </w:rPr>
        <w:t>ed crops, farmland management</w:t>
      </w:r>
      <w:r w:rsidR="00D42F08">
        <w:rPr>
          <w:rStyle w:val="q4iawc"/>
          <w:lang w:val="en"/>
        </w:rPr>
        <w:t xml:space="preserve"> and</w:t>
      </w:r>
      <w:r w:rsidR="00CE0DF0">
        <w:rPr>
          <w:rStyle w:val="q4iawc"/>
          <w:lang w:val="en"/>
        </w:rPr>
        <w:t xml:space="preserve"> implemented</w:t>
      </w:r>
      <w:r w:rsidR="00D42F08">
        <w:rPr>
          <w:rStyle w:val="q4iawc"/>
          <w:lang w:val="en"/>
        </w:rPr>
        <w:t xml:space="preserve"> measures</w:t>
      </w:r>
      <w:r w:rsidR="00F06F14">
        <w:rPr>
          <w:rStyle w:val="q4iawc"/>
          <w:lang w:val="en"/>
        </w:rPr>
        <w:t>,</w:t>
      </w:r>
      <w:r w:rsidR="00D42F08">
        <w:rPr>
          <w:rStyle w:val="q4iawc"/>
          <w:lang w:val="en"/>
        </w:rPr>
        <w:t xml:space="preserve"> and data on envir</w:t>
      </w:r>
      <w:r w:rsidR="00F06F14">
        <w:rPr>
          <w:rStyle w:val="q4iawc"/>
          <w:lang w:val="en"/>
        </w:rPr>
        <w:t>onment</w:t>
      </w:r>
      <w:r w:rsidR="00E20CCD">
        <w:rPr>
          <w:rStyle w:val="q4iawc"/>
          <w:lang w:val="en"/>
        </w:rPr>
        <w:t>al conditions in the wider</w:t>
      </w:r>
      <w:r w:rsidR="00D42F08">
        <w:rPr>
          <w:rStyle w:val="q4iawc"/>
          <w:lang w:val="en"/>
        </w:rPr>
        <w:t xml:space="preserve"> agri</w:t>
      </w:r>
      <w:r w:rsidR="009936EC">
        <w:rPr>
          <w:rStyle w:val="q4iawc"/>
          <w:lang w:val="en"/>
        </w:rPr>
        <w:t>cultural landscape. Moreover</w:t>
      </w:r>
      <w:r w:rsidR="00D42F08">
        <w:rPr>
          <w:rStyle w:val="q4iawc"/>
          <w:lang w:val="en"/>
        </w:rPr>
        <w:t>, we eva</w:t>
      </w:r>
      <w:r w:rsidR="00F06F14">
        <w:rPr>
          <w:rStyle w:val="q4iawc"/>
          <w:lang w:val="en"/>
        </w:rPr>
        <w:t xml:space="preserve">luated scenarios simulating how </w:t>
      </w:r>
      <w:r w:rsidR="00D42F08">
        <w:rPr>
          <w:rStyle w:val="q4iawc"/>
          <w:lang w:val="en"/>
        </w:rPr>
        <w:t>habitat suitability</w:t>
      </w:r>
      <w:r w:rsidR="00F06F14">
        <w:rPr>
          <w:rStyle w:val="q4iawc"/>
          <w:lang w:val="en"/>
        </w:rPr>
        <w:t xml:space="preserve"> would change if </w:t>
      </w:r>
      <w:r w:rsidR="00CE0DF0">
        <w:rPr>
          <w:rStyle w:val="q4iawc"/>
          <w:lang w:val="en"/>
        </w:rPr>
        <w:t>AECMs</w:t>
      </w:r>
      <w:r w:rsidR="00D42F08">
        <w:rPr>
          <w:rStyle w:val="q4iawc"/>
          <w:lang w:val="en"/>
        </w:rPr>
        <w:t xml:space="preserve"> were completely removed or, on the contrary, </w:t>
      </w:r>
      <w:r w:rsidR="00A76D95">
        <w:t>their adoption by farmers increased to meet conservation-informed targets</w:t>
      </w:r>
      <w:r w:rsidR="00A76D95">
        <w:rPr>
          <w:rStyle w:val="q4iawc"/>
          <w:lang w:val="en"/>
        </w:rPr>
        <w:t>. Our results indicate</w:t>
      </w:r>
      <w:r w:rsidR="00D42F08">
        <w:rPr>
          <w:rStyle w:val="q4iawc"/>
          <w:lang w:val="en"/>
        </w:rPr>
        <w:t xml:space="preserve"> </w:t>
      </w:r>
      <w:r w:rsidR="00A76D95">
        <w:t>that the current level of adoption of AECMs delive</w:t>
      </w:r>
      <w:r w:rsidR="009936EC">
        <w:t>rs only modest gains in</w:t>
      </w:r>
      <w:r w:rsidR="00A76D95">
        <w:t xml:space="preserve"> </w:t>
      </w:r>
      <w:r w:rsidR="009936EC">
        <w:t xml:space="preserve">breeding </w:t>
      </w:r>
      <w:r w:rsidR="00A76D95">
        <w:t>habitat suitability.</w:t>
      </w:r>
      <w:r w:rsidR="00A76D95" w:rsidRPr="00A76D95">
        <w:t xml:space="preserve"> </w:t>
      </w:r>
      <w:r w:rsidR="009936EC">
        <w:t>However, habitat conditions</w:t>
      </w:r>
      <w:r w:rsidR="00A76D95">
        <w:t xml:space="preserve"> improved for the majority of species when the im</w:t>
      </w:r>
      <w:r w:rsidR="009936EC">
        <w:t>plementation of AECMs</w:t>
      </w:r>
      <w:r w:rsidR="00A76D95">
        <w:t xml:space="preserve"> increased, suggesting that they could be effective conservation tools if higher adoption levels were reached. The heterogeneity of responses across species and spatial scales indicated that a mix of different meas</w:t>
      </w:r>
      <w:r w:rsidR="009936EC">
        <w:t xml:space="preserve">ures, applied widely across </w:t>
      </w:r>
      <w:r w:rsidR="00024225">
        <w:t>farmlands</w:t>
      </w:r>
      <w:r w:rsidR="00A76D95">
        <w:t>, would likely maximize the</w:t>
      </w:r>
      <w:r w:rsidR="009936EC">
        <w:t>ir</w:t>
      </w:r>
      <w:r w:rsidR="00A76D95">
        <w:t xml:space="preserve"> benefits </w:t>
      </w:r>
      <w:r w:rsidR="009936EC">
        <w:t xml:space="preserve">for biodiversity. This can </w:t>
      </w:r>
      <w:r w:rsidR="00A76D95">
        <w:t xml:space="preserve">be achieved </w:t>
      </w:r>
      <w:r w:rsidR="009936EC">
        <w:t xml:space="preserve">only </w:t>
      </w:r>
      <w:r w:rsidR="00A76D95">
        <w:t>i</w:t>
      </w:r>
      <w:r w:rsidR="009936EC">
        <w:t>f the</w:t>
      </w:r>
      <w:r w:rsidR="00024225">
        <w:t xml:space="preserve"> measures in the future policies</w:t>
      </w:r>
      <w:r w:rsidR="00A76D95">
        <w:t xml:space="preserve"> will be cooperatively designed in a regionally targeted way to improve their attractiveness for farmers and widen their uptake.</w:t>
      </w:r>
    </w:p>
    <w:sectPr w:rsidR="005B63EB" w:rsidRPr="00A76D95" w:rsidSect="003555A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jEzMbC0NDU3sDRX0lEKTi0uzszPAykwrgUA5ut5xCwAAAA="/>
  </w:docVars>
  <w:rsids>
    <w:rsidRoot w:val="00D42F08"/>
    <w:rsid w:val="00024225"/>
    <w:rsid w:val="000B58B5"/>
    <w:rsid w:val="003555AD"/>
    <w:rsid w:val="00383B46"/>
    <w:rsid w:val="00466E18"/>
    <w:rsid w:val="004F2167"/>
    <w:rsid w:val="004F56CD"/>
    <w:rsid w:val="005B63EB"/>
    <w:rsid w:val="0069548B"/>
    <w:rsid w:val="006B6886"/>
    <w:rsid w:val="009936EC"/>
    <w:rsid w:val="00A76D95"/>
    <w:rsid w:val="00CE0DF0"/>
    <w:rsid w:val="00D42F08"/>
    <w:rsid w:val="00E20CCD"/>
    <w:rsid w:val="00E73784"/>
    <w:rsid w:val="00F0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AC86E"/>
  <w15:chartTrackingRefBased/>
  <w15:docId w15:val="{F4DBA900-985A-4E41-9C27-9FC1D7DB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iawc">
    <w:name w:val="q4iawc"/>
    <w:basedOn w:val="DefaultParagraphFont"/>
    <w:rsid w:val="00D42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UPOL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RNDr. Tomáš Václavík, Ph.D.</dc:creator>
  <cp:keywords/>
  <dc:description/>
  <cp:lastModifiedBy>doc. RNDr. Tomáš Václavík, Ph.D.</cp:lastModifiedBy>
  <cp:revision>7</cp:revision>
  <dcterms:created xsi:type="dcterms:W3CDTF">2023-03-14T08:59:00Z</dcterms:created>
  <dcterms:modified xsi:type="dcterms:W3CDTF">2023-05-12T10:05:00Z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7b5ae5ddd0c90fa703754cce4f70143f2bdeec31bf8159e9906dc61a2bcb96fa</vt:lpwstr>
  </property>
</Properties>
</file>